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4B" w:rsidRPr="00A22D7F" w:rsidRDefault="00A22D7F" w:rsidP="00595BF0">
      <w:pPr>
        <w:jc w:val="center"/>
        <w:rPr>
          <w:rFonts w:ascii="Calibri" w:hAnsi="Calibri" w:cs="Calibri"/>
        </w:rPr>
        <w:sectPr w:rsidR="00760E4B" w:rsidRPr="00A22D7F" w:rsidSect="00760E4B">
          <w:pgSz w:w="12240" w:h="15840"/>
          <w:pgMar w:top="1440" w:right="630" w:bottom="1440" w:left="720" w:header="720" w:footer="720" w:gutter="0"/>
          <w:cols w:space="720"/>
        </w:sectPr>
      </w:pPr>
      <w:r w:rsidRPr="00A22D7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topMargin">
                  <wp:posOffset>133350</wp:posOffset>
                </wp:positionV>
                <wp:extent cx="7407910" cy="781050"/>
                <wp:effectExtent l="19050" t="19050" r="40640" b="57150"/>
                <wp:wrapTight wrapText="bothSides">
                  <wp:wrapPolygon edited="0">
                    <wp:start x="-56" y="-527"/>
                    <wp:lineTo x="-56" y="22654"/>
                    <wp:lineTo x="21663" y="22654"/>
                    <wp:lineTo x="21663" y="-527"/>
                    <wp:lineTo x="-56" y="-527"/>
                  </wp:wrapPolygon>
                </wp:wrapTight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7910" cy="781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0112E" w:rsidRPr="00A22D7F" w:rsidRDefault="00595BF0" w:rsidP="00A3766A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22D7F"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</w:rPr>
                              <w:t>SS8</w:t>
                            </w:r>
                            <w:r w:rsidR="00A22D7F" w:rsidRPr="00A22D7F"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</w:rPr>
                              <w:t>H</w:t>
                            </w:r>
                            <w:r w:rsidRPr="00A22D7F"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="00A22D7F" w:rsidRPr="00A22D7F"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</w:rPr>
                              <w:t>Evaluate the impact of European exploration and settlement on American Indians in Georgia.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15pt;margin-top:10.5pt;width:583.3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" fillcolor="#5a5a5a [2109]" strokecolor="#f2f2f2 [3041]" strokeweight="3pt">
                <v:shadow on="t" color="#7f7f7f [1601]" opacity=".5" offset="1pt"/>
                <v:textbox inset=",7.2pt,,7.2pt">
                  <w:txbxContent>
                    <w:p w:rsidR="0000112E" w:rsidRPr="00A22D7F" w:rsidRDefault="00595BF0" w:rsidP="00A3766A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22D7F"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</w:rPr>
                        <w:t>SS8</w:t>
                      </w:r>
                      <w:r w:rsidR="00A22D7F" w:rsidRPr="00A22D7F"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</w:rPr>
                        <w:t>H</w:t>
                      </w:r>
                      <w:r w:rsidRPr="00A22D7F"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</w:rPr>
                        <w:t xml:space="preserve">1 </w:t>
                      </w:r>
                      <w:r w:rsidR="00A22D7F" w:rsidRPr="00A22D7F"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</w:rPr>
                        <w:t>Evaluate the impact of European exploration and settlement on American Indians in Georgia.</w:t>
                      </w:r>
                    </w:p>
                  </w:txbxContent>
                </v:textbox>
                <w10:wrap type="tight" anchorx="page" anchory="margin"/>
              </v:rect>
            </w:pict>
          </mc:Fallback>
        </mc:AlternateContent>
      </w:r>
      <w:r w:rsidR="00595BF0" w:rsidRPr="00A22D7F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7334250" cy="457835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45783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2D7F" w:rsidRPr="00A22D7F" w:rsidRDefault="00A22D7F" w:rsidP="001F6E1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22D7F">
                              <w:rPr>
                                <w:sz w:val="22"/>
                              </w:rPr>
                              <w:t>a. Describe the characteristics of American Indians living in Georgia at the time of European contact; to include culture, food, weapons/tools, and shelter.</w:t>
                            </w:r>
                          </w:p>
                          <w:p w:rsidR="00A22D7F" w:rsidRPr="00A22D7F" w:rsidRDefault="00A22D7F" w:rsidP="001F6E1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22D7F">
                              <w:rPr>
                                <w:sz w:val="22"/>
                              </w:rPr>
                              <w:t xml:space="preserve"> b. Explain reasons for European exploration and settlement of North America, with emphasis on the interests of the Spanish and British in the Southeastern area. </w:t>
                            </w:r>
                          </w:p>
                          <w:p w:rsidR="00595BF0" w:rsidRPr="00A22D7F" w:rsidRDefault="00A22D7F" w:rsidP="001F6E1B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</w:rPr>
                            </w:pPr>
                            <w:r w:rsidRPr="00A22D7F">
                              <w:rPr>
                                <w:sz w:val="22"/>
                              </w:rPr>
                              <w:t>c. Evaluate the impact of Spanish contact on American Indians, including the explorations of Hernando DeSoto and the establishment of Spanish missions along the barrier islands.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6.95pt;width:577.5pt;height:36.05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" filled="f" fillcolor="black [3213]" strokeweight="2pt">
                <v:stroke dashstyle="1 1"/>
                <v:textbox style="mso-fit-shape-to-text:t">
                  <w:txbxContent>
                    <w:p w:rsidR="00A22D7F" w:rsidRPr="00A22D7F" w:rsidRDefault="00A22D7F" w:rsidP="001F6E1B">
                      <w:pPr>
                        <w:jc w:val="center"/>
                        <w:rPr>
                          <w:sz w:val="22"/>
                        </w:rPr>
                      </w:pPr>
                      <w:r w:rsidRPr="00A22D7F">
                        <w:rPr>
                          <w:sz w:val="22"/>
                        </w:rPr>
                        <w:t>a. Describe the characteristics of American Indians living in Georgia at the time of European contact; to include culture, food, weapons/tools, and shelter.</w:t>
                      </w:r>
                    </w:p>
                    <w:p w:rsidR="00A22D7F" w:rsidRPr="00A22D7F" w:rsidRDefault="00A22D7F" w:rsidP="001F6E1B">
                      <w:pPr>
                        <w:jc w:val="center"/>
                        <w:rPr>
                          <w:sz w:val="22"/>
                        </w:rPr>
                      </w:pPr>
                      <w:r w:rsidRPr="00A22D7F">
                        <w:rPr>
                          <w:sz w:val="22"/>
                        </w:rPr>
                        <w:t xml:space="preserve"> b. Explain reasons for European exploration and settlement of North America, with emphasis on the interests of the Spanish and British in the Southeastern area. </w:t>
                      </w:r>
                    </w:p>
                    <w:p w:rsidR="00595BF0" w:rsidRPr="00A22D7F" w:rsidRDefault="00A22D7F" w:rsidP="001F6E1B">
                      <w:pPr>
                        <w:jc w:val="center"/>
                        <w:rPr>
                          <w:rFonts w:ascii="Calibri" w:hAnsi="Calibri" w:cs="Calibri"/>
                          <w:sz w:val="14"/>
                        </w:rPr>
                      </w:pPr>
                      <w:r w:rsidRPr="00A22D7F">
                        <w:rPr>
                          <w:sz w:val="22"/>
                        </w:rPr>
                        <w:t>c. Evaluate the impact of Spanish contact on American Indians, including the explorations of Hernando DeSoto and the establishment of Spanish missions along the barrier islands.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2D7F" w:rsidRPr="00A22D7F" w:rsidRDefault="00A22D7F" w:rsidP="00595BF0">
      <w:pPr>
        <w:pStyle w:val="NewsletterBody"/>
        <w:spacing w:after="0"/>
        <w:rPr>
          <w:rFonts w:ascii="Calibri" w:hAnsi="Calibri" w:cs="Calibri"/>
        </w:rPr>
      </w:pPr>
      <w:r w:rsidRPr="00A22D7F">
        <w:rPr>
          <w:rFonts w:ascii="Calibri" w:hAnsi="Calibri" w:cs="Calibri"/>
        </w:rPr>
        <w:t xml:space="preserve">People </w:t>
      </w:r>
      <w:r w:rsidR="001B19A6">
        <w:rPr>
          <w:rFonts w:ascii="Calibri" w:hAnsi="Calibri" w:cs="Calibri"/>
        </w:rPr>
        <w:t>lived in</w:t>
      </w:r>
      <w:r w:rsidRPr="00A22D7F">
        <w:rPr>
          <w:rFonts w:ascii="Calibri" w:hAnsi="Calibri" w:cs="Calibri"/>
        </w:rPr>
        <w:t xml:space="preserve"> Georgia long before its official “founding” on February 12, 1733. The land that became our state was occupied by several different groups for over 12,000 years. </w:t>
      </w:r>
    </w:p>
    <w:p w:rsidR="00A22D7F" w:rsidRDefault="00A22D7F" w:rsidP="00595BF0">
      <w:pPr>
        <w:pStyle w:val="NewsletterBody"/>
        <w:spacing w:after="0"/>
        <w:rPr>
          <w:rFonts w:ascii="Calibri" w:hAnsi="Calibri" w:cs="Calibri"/>
        </w:rPr>
      </w:pPr>
    </w:p>
    <w:p w:rsidR="00A22D7F" w:rsidRPr="00A22D7F" w:rsidRDefault="00763598" w:rsidP="00595BF0">
      <w:pPr>
        <w:pStyle w:val="NewsletterBody"/>
        <w:spacing w:after="0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2072005" cy="1397000"/>
            <wp:effectExtent l="0" t="0" r="4445" b="0"/>
            <wp:wrapSquare wrapText="bothSides"/>
            <wp:docPr id="1" name="Picture 1" descr="Image result for mississippian ind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ssissippian indi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D7F">
        <w:rPr>
          <w:rFonts w:ascii="Calibri" w:hAnsi="Calibri" w:cs="Calibri"/>
          <w:b/>
        </w:rPr>
        <w:t>Indians in Georgia</w:t>
      </w:r>
    </w:p>
    <w:p w:rsidR="00595BF0" w:rsidRPr="00A22D7F" w:rsidRDefault="00763598" w:rsidP="00F13BCE">
      <w:pPr>
        <w:pStyle w:val="NewsletterBody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173355</wp:posOffset>
            </wp:positionV>
            <wp:extent cx="2098040" cy="1676400"/>
            <wp:effectExtent l="0" t="0" r="0" b="0"/>
            <wp:wrapSquare wrapText="bothSides"/>
            <wp:docPr id="6" name="Picture 6" descr="Image result for mississippian ind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ississippian india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D7F">
        <w:rPr>
          <w:rFonts w:ascii="Calibri" w:hAnsi="Calibri" w:cs="Calibri"/>
        </w:rPr>
        <w:t>T</w:t>
      </w:r>
      <w:r w:rsidR="00A22D7F" w:rsidRPr="00A22D7F">
        <w:rPr>
          <w:rFonts w:ascii="Calibri" w:hAnsi="Calibri" w:cs="Calibri"/>
        </w:rPr>
        <w:t>he Mississippian American Indians were living in Georgia when the Europeans, specifically the Spanish, arrived in the mid-1500’s. The Mississippians rose to dominance about 800 CE</w:t>
      </w:r>
      <w:r w:rsidR="00A22D7F">
        <w:rPr>
          <w:rFonts w:ascii="Calibri" w:hAnsi="Calibri" w:cs="Calibri"/>
        </w:rPr>
        <w:t xml:space="preserve"> (Common Era)</w:t>
      </w:r>
      <w:r w:rsidR="00A22D7F" w:rsidRPr="00A22D7F">
        <w:rPr>
          <w:rFonts w:ascii="Calibri" w:hAnsi="Calibri" w:cs="Calibri"/>
        </w:rPr>
        <w:t xml:space="preserve"> and organized themselves into a very complex “</w:t>
      </w:r>
      <w:r w:rsidR="00A22D7F" w:rsidRPr="00A22D7F">
        <w:rPr>
          <w:rFonts w:ascii="Calibri" w:hAnsi="Calibri" w:cs="Calibri"/>
          <w:b/>
        </w:rPr>
        <w:t>chiefdom</w:t>
      </w:r>
      <w:r w:rsidR="00A22D7F" w:rsidRPr="00A22D7F">
        <w:rPr>
          <w:rFonts w:ascii="Calibri" w:hAnsi="Calibri" w:cs="Calibri"/>
        </w:rPr>
        <w:t xml:space="preserve">” society. This </w:t>
      </w:r>
      <w:r w:rsidR="001B19A6" w:rsidRPr="00A22D7F">
        <w:rPr>
          <w:rFonts w:ascii="Calibri" w:hAnsi="Calibri" w:cs="Calibri"/>
        </w:rPr>
        <w:t>organized</w:t>
      </w:r>
      <w:r w:rsidR="00A22D7F" w:rsidRPr="00A22D7F">
        <w:rPr>
          <w:rFonts w:ascii="Calibri" w:hAnsi="Calibri" w:cs="Calibri"/>
        </w:rPr>
        <w:t xml:space="preserve"> hierarchical society was </w:t>
      </w:r>
      <w:r w:rsidR="001B19A6">
        <w:rPr>
          <w:rFonts w:ascii="Calibri" w:hAnsi="Calibri" w:cs="Calibri"/>
        </w:rPr>
        <w:t>made up of</w:t>
      </w:r>
      <w:r w:rsidR="00A22D7F" w:rsidRPr="00A22D7F">
        <w:rPr>
          <w:rFonts w:ascii="Calibri" w:hAnsi="Calibri" w:cs="Calibri"/>
        </w:rPr>
        <w:t xml:space="preserve"> a small number of “elites” (the power holders) and the majority were “commoners” (the work force). The Mississippians created large towns near rivers that featured a central plaza, </w:t>
      </w:r>
      <w:r w:rsidR="001B19A6" w:rsidRPr="00A22D7F">
        <w:rPr>
          <w:rFonts w:ascii="Calibri" w:hAnsi="Calibri" w:cs="Calibri"/>
        </w:rPr>
        <w:t>housing</w:t>
      </w:r>
      <w:r w:rsidR="00A22D7F" w:rsidRPr="00A22D7F">
        <w:rPr>
          <w:rFonts w:ascii="Calibri" w:hAnsi="Calibri" w:cs="Calibri"/>
        </w:rPr>
        <w:t xml:space="preserve"> zones and defense structures (palisades, guard towers and moats). The focus of the plaza was the </w:t>
      </w:r>
      <w:r w:rsidR="00A22D7F" w:rsidRPr="001B19A6">
        <w:rPr>
          <w:rFonts w:ascii="Calibri" w:hAnsi="Calibri" w:cs="Calibri"/>
          <w:b/>
        </w:rPr>
        <w:t>earthen mounds</w:t>
      </w:r>
      <w:r w:rsidR="00A22D7F" w:rsidRPr="00A22D7F">
        <w:rPr>
          <w:rFonts w:ascii="Calibri" w:hAnsi="Calibri" w:cs="Calibri"/>
        </w:rPr>
        <w:t xml:space="preserve">, dedicated to religious and social activity though some served as cemeteries. Thousands of families lived in these towns. One-room </w:t>
      </w:r>
      <w:r w:rsidR="00A22D7F" w:rsidRPr="00A22D7F">
        <w:rPr>
          <w:rFonts w:ascii="Calibri" w:hAnsi="Calibri" w:cs="Calibri"/>
          <w:b/>
        </w:rPr>
        <w:t>wattle and daub</w:t>
      </w:r>
      <w:r w:rsidR="00A22D7F" w:rsidRPr="00A22D7F">
        <w:rPr>
          <w:rFonts w:ascii="Calibri" w:hAnsi="Calibri" w:cs="Calibri"/>
        </w:rPr>
        <w:t xml:space="preserve"> shelters (</w:t>
      </w:r>
      <w:proofErr w:type="gramStart"/>
      <w:r w:rsidR="00A22D7F" w:rsidRPr="00A22D7F">
        <w:rPr>
          <w:rFonts w:ascii="Calibri" w:hAnsi="Calibri" w:cs="Calibri"/>
        </w:rPr>
        <w:t>walls</w:t>
      </w:r>
      <w:r w:rsidRPr="00763598">
        <w:t xml:space="preserve"> </w:t>
      </w:r>
      <w:r w:rsidR="00A22D7F" w:rsidRPr="00A22D7F">
        <w:rPr>
          <w:rFonts w:ascii="Calibri" w:hAnsi="Calibri" w:cs="Calibri"/>
        </w:rPr>
        <w:t xml:space="preserve"> built</w:t>
      </w:r>
      <w:proofErr w:type="gramEnd"/>
      <w:r w:rsidR="00A22D7F" w:rsidRPr="00A22D7F">
        <w:rPr>
          <w:rFonts w:ascii="Calibri" w:hAnsi="Calibri" w:cs="Calibri"/>
        </w:rPr>
        <w:t xml:space="preserve"> </w:t>
      </w:r>
      <w:r w:rsidR="001B19A6">
        <w:rPr>
          <w:rFonts w:ascii="Calibri" w:hAnsi="Calibri" w:cs="Calibri"/>
        </w:rPr>
        <w:t>out of</w:t>
      </w:r>
      <w:r w:rsidR="00A22D7F" w:rsidRPr="00A22D7F">
        <w:rPr>
          <w:rFonts w:ascii="Calibri" w:hAnsi="Calibri" w:cs="Calibri"/>
        </w:rPr>
        <w:t xml:space="preserve"> sticks and covered with mud or clay) served as </w:t>
      </w:r>
      <w:r w:rsidR="001B19A6">
        <w:rPr>
          <w:rFonts w:ascii="Calibri" w:hAnsi="Calibri" w:cs="Calibri"/>
        </w:rPr>
        <w:t>places to sleep</w:t>
      </w:r>
      <w:r w:rsidR="00A22D7F" w:rsidRPr="00A22D7F">
        <w:rPr>
          <w:rFonts w:ascii="Calibri" w:hAnsi="Calibri" w:cs="Calibri"/>
        </w:rPr>
        <w:t xml:space="preserve"> as they usually spent their days in the open. A widespread trade network connected Mississippian towns. Trade with other towns consisted of shell beads, pottery with abstract images, and stone tools. Early Mississippians practiced </w:t>
      </w:r>
      <w:r w:rsidR="00A22D7F" w:rsidRPr="00A22D7F">
        <w:rPr>
          <w:rFonts w:ascii="Calibri" w:hAnsi="Calibri" w:cs="Calibri"/>
          <w:b/>
        </w:rPr>
        <w:t>horticulture</w:t>
      </w:r>
      <w:r w:rsidR="00A22D7F" w:rsidRPr="00A22D7F">
        <w:rPr>
          <w:rFonts w:ascii="Calibri" w:hAnsi="Calibri" w:cs="Calibri"/>
        </w:rPr>
        <w:t xml:space="preserve"> (garden cultivation) and eventually moved into large scale </w:t>
      </w:r>
      <w:r w:rsidR="001B19A6">
        <w:rPr>
          <w:rFonts w:ascii="Calibri" w:hAnsi="Calibri" w:cs="Calibri"/>
        </w:rPr>
        <w:t>farming</w:t>
      </w:r>
      <w:r w:rsidR="00A22D7F" w:rsidRPr="00A22D7F">
        <w:rPr>
          <w:rFonts w:ascii="Calibri" w:hAnsi="Calibri" w:cs="Calibri"/>
        </w:rPr>
        <w:t xml:space="preserve"> as their population </w:t>
      </w:r>
      <w:r w:rsidR="001B19A6">
        <w:rPr>
          <w:rFonts w:ascii="Calibri" w:hAnsi="Calibri" w:cs="Calibri"/>
        </w:rPr>
        <w:t>grew</w:t>
      </w:r>
      <w:r w:rsidR="00A22D7F" w:rsidRPr="00A22D7F">
        <w:rPr>
          <w:rFonts w:ascii="Calibri" w:hAnsi="Calibri" w:cs="Calibri"/>
        </w:rPr>
        <w:t xml:space="preserve">. Initially, </w:t>
      </w:r>
      <w:r w:rsidR="00A22D7F" w:rsidRPr="00A22D7F">
        <w:rPr>
          <w:rFonts w:ascii="Calibri" w:hAnsi="Calibri" w:cs="Calibri"/>
          <w:b/>
        </w:rPr>
        <w:t>maize</w:t>
      </w:r>
      <w:r w:rsidR="00A22D7F" w:rsidRPr="00A22D7F">
        <w:rPr>
          <w:rFonts w:ascii="Calibri" w:hAnsi="Calibri" w:cs="Calibri"/>
        </w:rPr>
        <w:t xml:space="preserve"> (corn) was their dominant crop and they eventually added squash, sunflowers, pumpkins, and beans. They </w:t>
      </w:r>
      <w:r w:rsidR="001B19A6">
        <w:rPr>
          <w:rFonts w:ascii="Calibri" w:hAnsi="Calibri" w:cs="Calibri"/>
        </w:rPr>
        <w:t>still hunted and gathered</w:t>
      </w:r>
      <w:r w:rsidR="00A22D7F" w:rsidRPr="00A22D7F">
        <w:rPr>
          <w:rFonts w:ascii="Calibri" w:hAnsi="Calibri" w:cs="Calibri"/>
        </w:rPr>
        <w:t xml:space="preserve">. Using bows and arrows and knives, bone evidence indicates that they hunted deer, rabbit, muskrat, beaver, raccoon, and turkey. Turtle and fish were also a part of their diet. They gathered seasonal fruits, including plums, grapes, blackberries, and raspberries as well as a variety of nuts. The Mississippians improved on the stone tools of previous cultures to use in hunting, farming, and human conflict. After </w:t>
      </w:r>
      <w:r w:rsidR="001B19A6">
        <w:rPr>
          <w:rFonts w:ascii="Calibri" w:hAnsi="Calibri" w:cs="Calibri"/>
        </w:rPr>
        <w:t>meeting</w:t>
      </w:r>
      <w:r w:rsidR="00A22D7F" w:rsidRPr="00A22D7F">
        <w:rPr>
          <w:rFonts w:ascii="Calibri" w:hAnsi="Calibri" w:cs="Calibri"/>
        </w:rPr>
        <w:t xml:space="preserve"> the Spanish under Hernando DeSoto’s leadership in the mid-1500’s, many Mississippians </w:t>
      </w:r>
      <w:r w:rsidR="001B19A6">
        <w:rPr>
          <w:rFonts w:ascii="Calibri" w:hAnsi="Calibri" w:cs="Calibri"/>
        </w:rPr>
        <w:t>died due</w:t>
      </w:r>
      <w:r w:rsidR="00A22D7F" w:rsidRPr="00A22D7F">
        <w:rPr>
          <w:rFonts w:ascii="Calibri" w:hAnsi="Calibri" w:cs="Calibri"/>
        </w:rPr>
        <w:t xml:space="preserve"> to disease and the group eventually reorganized into the historic tribes of the </w:t>
      </w:r>
      <w:r w:rsidR="00A22D7F" w:rsidRPr="00A22D7F">
        <w:rPr>
          <w:rFonts w:ascii="Calibri" w:hAnsi="Calibri" w:cs="Calibri"/>
          <w:b/>
        </w:rPr>
        <w:t>Creek</w:t>
      </w:r>
      <w:r w:rsidR="00A22D7F" w:rsidRPr="00A22D7F">
        <w:rPr>
          <w:rFonts w:ascii="Calibri" w:hAnsi="Calibri" w:cs="Calibri"/>
        </w:rPr>
        <w:t xml:space="preserve"> and the </w:t>
      </w:r>
      <w:r w:rsidR="00A22D7F" w:rsidRPr="00A22D7F">
        <w:rPr>
          <w:rFonts w:ascii="Calibri" w:hAnsi="Calibri" w:cs="Calibri"/>
          <w:b/>
        </w:rPr>
        <w:t>Cherokee</w:t>
      </w:r>
      <w:r w:rsidR="00A22D7F" w:rsidRPr="00A22D7F">
        <w:rPr>
          <w:rFonts w:ascii="Calibri" w:hAnsi="Calibri" w:cs="Calibri"/>
        </w:rPr>
        <w:t>.</w:t>
      </w:r>
    </w:p>
    <w:p w:rsidR="00A22D7F" w:rsidRPr="00A22D7F" w:rsidRDefault="00A22D7F" w:rsidP="00A22D7F">
      <w:pPr>
        <w:pStyle w:val="NewsletterBody"/>
        <w:spacing w:after="0"/>
        <w:rPr>
          <w:rFonts w:ascii="Calibri" w:hAnsi="Calibri" w:cs="Calibri"/>
          <w:b/>
        </w:rPr>
      </w:pPr>
      <w:r w:rsidRPr="00A22D7F">
        <w:rPr>
          <w:rFonts w:ascii="Calibri" w:hAnsi="Calibri" w:cs="Calibri"/>
          <w:b/>
        </w:rPr>
        <w:t>European Exploration</w:t>
      </w:r>
    </w:p>
    <w:p w:rsidR="00A22D7F" w:rsidRDefault="006F34C8" w:rsidP="00A22D7F">
      <w:pPr>
        <w:pStyle w:val="NewsletterBody"/>
        <w:spacing w:after="0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963295</wp:posOffset>
            </wp:positionV>
            <wp:extent cx="1873250" cy="1328420"/>
            <wp:effectExtent l="0" t="0" r="0" b="5080"/>
            <wp:wrapSquare wrapText="bothSides"/>
            <wp:docPr id="11" name="Picture 11" descr="Image result for european expl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uropean explor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598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-2279015</wp:posOffset>
            </wp:positionH>
            <wp:positionV relativeFrom="paragraph">
              <wp:posOffset>2679700</wp:posOffset>
            </wp:positionV>
            <wp:extent cx="1814830" cy="1352550"/>
            <wp:effectExtent l="0" t="0" r="0" b="0"/>
            <wp:wrapSquare wrapText="bothSides"/>
            <wp:docPr id="4" name="Picture 4" descr="Image result for wattle and da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tle and daub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8" r="25992"/>
                    <a:stretch/>
                  </pic:blipFill>
                  <pic:spPr bwMode="auto">
                    <a:xfrm>
                      <a:off x="0" y="0"/>
                      <a:ext cx="18148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D7F" w:rsidRPr="00A22D7F">
        <w:rPr>
          <w:rFonts w:ascii="Calibri" w:hAnsi="Calibri" w:cs="Calibri"/>
        </w:rPr>
        <w:t xml:space="preserve">European nations had different reasons for exploring North America. </w:t>
      </w:r>
      <w:r w:rsidR="001B19A6">
        <w:rPr>
          <w:rFonts w:ascii="Calibri" w:hAnsi="Calibri" w:cs="Calibri"/>
        </w:rPr>
        <w:t>Getting rich</w:t>
      </w:r>
      <w:r w:rsidR="00A22D7F">
        <w:rPr>
          <w:rFonts w:ascii="Calibri" w:hAnsi="Calibri" w:cs="Calibri"/>
        </w:rPr>
        <w:t xml:space="preserve"> </w:t>
      </w:r>
      <w:r w:rsidR="00A22D7F" w:rsidRPr="00A22D7F">
        <w:rPr>
          <w:rFonts w:ascii="Calibri" w:hAnsi="Calibri" w:cs="Calibri"/>
        </w:rPr>
        <w:t xml:space="preserve">was a primary cause for the exploration of North America. Each desired to build a large empire that would create political and economic dominance in the world. France, interested in </w:t>
      </w:r>
      <w:r w:rsidR="001B19A6">
        <w:rPr>
          <w:rFonts w:ascii="Calibri" w:hAnsi="Calibri" w:cs="Calibri"/>
        </w:rPr>
        <w:t>the</w:t>
      </w:r>
      <w:r w:rsidR="00A22D7F" w:rsidRPr="00A22D7F">
        <w:rPr>
          <w:rFonts w:ascii="Calibri" w:hAnsi="Calibri" w:cs="Calibri"/>
        </w:rPr>
        <w:t xml:space="preserve"> fur trade in North America, was primarily interested </w:t>
      </w:r>
      <w:proofErr w:type="gramStart"/>
      <w:r w:rsidR="00A22D7F" w:rsidRPr="00A22D7F">
        <w:rPr>
          <w:rFonts w:ascii="Calibri" w:hAnsi="Calibri" w:cs="Calibri"/>
        </w:rPr>
        <w:t>in</w:t>
      </w:r>
      <w:r w:rsidRPr="006F34C8">
        <w:t xml:space="preserve"> </w:t>
      </w:r>
      <w:r w:rsidR="00A22D7F" w:rsidRPr="00A22D7F">
        <w:rPr>
          <w:rFonts w:ascii="Calibri" w:hAnsi="Calibri" w:cs="Calibri"/>
        </w:rPr>
        <w:t xml:space="preserve"> Louisiana</w:t>
      </w:r>
      <w:proofErr w:type="gramEnd"/>
      <w:r w:rsidR="00A22D7F" w:rsidRPr="00A22D7F">
        <w:rPr>
          <w:rFonts w:ascii="Calibri" w:hAnsi="Calibri" w:cs="Calibri"/>
        </w:rPr>
        <w:t xml:space="preserve">, the Ohio Valley, and Canada. Spain was interested in North America (particularly the Southeast) for the three G’s: God, Gold and Glory. Converting the American Indians to Christianity, filling the Spanish </w:t>
      </w:r>
      <w:r w:rsidR="001B19A6">
        <w:rPr>
          <w:rFonts w:ascii="Calibri" w:hAnsi="Calibri" w:cs="Calibri"/>
        </w:rPr>
        <w:t>King’s</w:t>
      </w:r>
      <w:r w:rsidR="00A22D7F" w:rsidRPr="00A22D7F">
        <w:rPr>
          <w:rFonts w:ascii="Calibri" w:hAnsi="Calibri" w:cs="Calibri"/>
        </w:rPr>
        <w:t xml:space="preserve"> treasury </w:t>
      </w:r>
      <w:r w:rsidR="00A22D7F" w:rsidRPr="00A22D7F">
        <w:rPr>
          <w:rFonts w:ascii="Calibri" w:hAnsi="Calibri" w:cs="Calibri"/>
        </w:rPr>
        <w:lastRenderedPageBreak/>
        <w:t xml:space="preserve">with gold, and seeking personal fortune and fame were the goals of Spanish </w:t>
      </w:r>
      <w:r w:rsidR="00A22D7F" w:rsidRPr="001B19A6">
        <w:rPr>
          <w:rFonts w:ascii="Calibri" w:hAnsi="Calibri" w:cs="Calibri"/>
          <w:b/>
        </w:rPr>
        <w:t>conquistadores</w:t>
      </w:r>
      <w:r w:rsidR="00EF4A5C">
        <w:rPr>
          <w:rFonts w:ascii="Calibri" w:hAnsi="Calibri" w:cs="Calibri"/>
        </w:rPr>
        <w:t xml:space="preserve"> (soldiers that take over an area by force)</w:t>
      </w:r>
      <w:r w:rsidR="00A22D7F" w:rsidRPr="00A22D7F">
        <w:rPr>
          <w:rFonts w:ascii="Calibri" w:hAnsi="Calibri" w:cs="Calibri"/>
        </w:rPr>
        <w:t xml:space="preserve">. England desired to create permanent colonies in North America to support the economic policy of </w:t>
      </w:r>
      <w:r w:rsidR="00A22D7F" w:rsidRPr="001B19A6">
        <w:rPr>
          <w:rFonts w:ascii="Calibri" w:hAnsi="Calibri" w:cs="Calibri"/>
          <w:b/>
        </w:rPr>
        <w:t>mercantilism</w:t>
      </w:r>
      <w:r w:rsidR="00A22D7F" w:rsidRPr="00A22D7F">
        <w:rPr>
          <w:rFonts w:ascii="Calibri" w:hAnsi="Calibri" w:cs="Calibri"/>
        </w:rPr>
        <w:t xml:space="preserve"> (the economic policy in which a country seeks to export more than it imports</w:t>
      </w:r>
      <w:proofErr w:type="gramStart"/>
      <w:r w:rsidR="00A22D7F" w:rsidRPr="00A22D7F">
        <w:rPr>
          <w:rFonts w:ascii="Calibri" w:hAnsi="Calibri" w:cs="Calibri"/>
        </w:rPr>
        <w:t>)</w:t>
      </w:r>
      <w:r w:rsidRPr="006F34C8">
        <w:t xml:space="preserve"> </w:t>
      </w:r>
      <w:r w:rsidR="00A22D7F" w:rsidRPr="00A22D7F">
        <w:rPr>
          <w:rFonts w:ascii="Calibri" w:hAnsi="Calibri" w:cs="Calibri"/>
        </w:rPr>
        <w:t>.</w:t>
      </w:r>
      <w:proofErr w:type="gramEnd"/>
      <w:r w:rsidR="00A22D7F" w:rsidRPr="00A22D7F">
        <w:rPr>
          <w:rFonts w:ascii="Calibri" w:hAnsi="Calibri" w:cs="Calibri"/>
        </w:rPr>
        <w:t xml:space="preserve"> The “mother country” </w:t>
      </w:r>
      <w:r w:rsidR="00EF4A5C">
        <w:rPr>
          <w:rFonts w:ascii="Calibri" w:hAnsi="Calibri" w:cs="Calibri"/>
        </w:rPr>
        <w:t>created</w:t>
      </w:r>
      <w:r w:rsidR="00A22D7F" w:rsidRPr="00A22D7F">
        <w:rPr>
          <w:rFonts w:ascii="Calibri" w:hAnsi="Calibri" w:cs="Calibri"/>
        </w:rPr>
        <w:t xml:space="preserve"> colonies that </w:t>
      </w:r>
      <w:r w:rsidR="00EF4A5C">
        <w:rPr>
          <w:rFonts w:ascii="Calibri" w:hAnsi="Calibri" w:cs="Calibri"/>
        </w:rPr>
        <w:t>made</w:t>
      </w:r>
      <w:r w:rsidR="00A22D7F" w:rsidRPr="00A22D7F">
        <w:rPr>
          <w:rFonts w:ascii="Calibri" w:hAnsi="Calibri" w:cs="Calibri"/>
        </w:rPr>
        <w:t xml:space="preserve"> raw materials that would be shipped “home” for production into finished products. These products would be shipped </w:t>
      </w:r>
      <w:bookmarkStart w:id="0" w:name="_GoBack"/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3663950</wp:posOffset>
            </wp:positionH>
            <wp:positionV relativeFrom="paragraph">
              <wp:posOffset>1746250</wp:posOffset>
            </wp:positionV>
            <wp:extent cx="3200400" cy="3215640"/>
            <wp:effectExtent l="0" t="0" r="0" b="3810"/>
            <wp:wrapSquare wrapText="bothSides"/>
            <wp:docPr id="17" name="Picture 17" descr="Image result for spanish missions geo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panish missions georg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22D7F" w:rsidRPr="00A22D7F">
        <w:rPr>
          <w:rFonts w:ascii="Calibri" w:hAnsi="Calibri" w:cs="Calibri"/>
        </w:rPr>
        <w:t>back to the colony for colonists</w:t>
      </w:r>
      <w:r w:rsidR="00EF4A5C">
        <w:rPr>
          <w:rFonts w:ascii="Calibri" w:hAnsi="Calibri" w:cs="Calibri"/>
        </w:rPr>
        <w:t xml:space="preserve"> to buy</w:t>
      </w:r>
      <w:r w:rsidR="00A22D7F" w:rsidRPr="00A22D7F">
        <w:rPr>
          <w:rFonts w:ascii="Calibri" w:hAnsi="Calibri" w:cs="Calibri"/>
        </w:rPr>
        <w:t xml:space="preserve">. Other reasons for creating colonies included a desire for “religious </w: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2120900</wp:posOffset>
            </wp:positionV>
            <wp:extent cx="3200400" cy="2476500"/>
            <wp:effectExtent l="0" t="0" r="0" b="0"/>
            <wp:wrapSquare wrapText="bothSides"/>
            <wp:docPr id="15" name="Picture 15" descr="Image result for mercanti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ercantilis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D7F" w:rsidRPr="00A22D7F">
        <w:rPr>
          <w:rFonts w:ascii="Calibri" w:hAnsi="Calibri" w:cs="Calibri"/>
        </w:rPr>
        <w:t>freedom” and a place to begin a “new life”</w:t>
      </w:r>
    </w:p>
    <w:p w:rsidR="001B19A6" w:rsidRPr="00A22D7F" w:rsidRDefault="001B19A6" w:rsidP="00A22D7F">
      <w:pPr>
        <w:pStyle w:val="NewsletterBody"/>
        <w:spacing w:after="0"/>
        <w:rPr>
          <w:rFonts w:ascii="Calibri" w:hAnsi="Calibri" w:cs="Calibri"/>
        </w:rPr>
      </w:pPr>
    </w:p>
    <w:p w:rsidR="00A22D7F" w:rsidRPr="00A22D7F" w:rsidRDefault="00763598" w:rsidP="001B19A6">
      <w:pPr>
        <w:pStyle w:val="NewsletterBody"/>
        <w:spacing w:after="0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066800" cy="1280160"/>
            <wp:effectExtent l="0" t="0" r="0" b="0"/>
            <wp:wrapSquare wrapText="bothSides"/>
            <wp:docPr id="8" name="Picture 8" descr="Image result for hernando de soto geo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rnando de soto georgi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6" r="18254"/>
                    <a:stretch/>
                  </pic:blipFill>
                  <pic:spPr bwMode="auto">
                    <a:xfrm>
                      <a:off x="0" y="0"/>
                      <a:ext cx="1073002" cy="128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D7F" w:rsidRPr="00A22D7F">
        <w:rPr>
          <w:rFonts w:ascii="Calibri" w:hAnsi="Calibri" w:cs="Calibri"/>
          <w:b/>
        </w:rPr>
        <w:t>Spanish Exploration and Hernando De Soto</w:t>
      </w:r>
    </w:p>
    <w:p w:rsidR="00A22D7F" w:rsidRPr="00A22D7F" w:rsidRDefault="006F34C8" w:rsidP="001B19A6">
      <w:pPr>
        <w:pStyle w:val="NewsletterBody"/>
        <w:spacing w:after="0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1921510</wp:posOffset>
            </wp:positionV>
            <wp:extent cx="3308350" cy="2273935"/>
            <wp:effectExtent l="0" t="0" r="6350" b="0"/>
            <wp:wrapSquare wrapText="bothSides"/>
            <wp:docPr id="18" name="Picture 18" descr="Image result for hernando de soto in geo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hernando de soto in georgi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D7F" w:rsidRPr="00A22D7F">
        <w:rPr>
          <w:rFonts w:ascii="Calibri" w:hAnsi="Calibri" w:cs="Calibri"/>
        </w:rPr>
        <w:t xml:space="preserve">Spanish contact had a dramatic impact on the American Indian culture in Georgia. </w:t>
      </w:r>
      <w:r w:rsidR="00A22D7F" w:rsidRPr="001B19A6">
        <w:rPr>
          <w:rFonts w:ascii="Calibri" w:hAnsi="Calibri" w:cs="Calibri"/>
          <w:b/>
        </w:rPr>
        <w:t>Hernando DeSoto</w:t>
      </w:r>
      <w:r w:rsidR="00A22D7F" w:rsidRPr="00A22D7F">
        <w:rPr>
          <w:rFonts w:ascii="Calibri" w:hAnsi="Calibri" w:cs="Calibri"/>
        </w:rPr>
        <w:t xml:space="preserve">, the first known European explorer in Georgia, was directly responsible for starving and killing </w:t>
      </w:r>
      <w:proofErr w:type="gramStart"/>
      <w:r w:rsidR="00A22D7F" w:rsidRPr="00A22D7F">
        <w:rPr>
          <w:rFonts w:ascii="Calibri" w:hAnsi="Calibri" w:cs="Calibri"/>
        </w:rPr>
        <w:t>a large number of</w:t>
      </w:r>
      <w:proofErr w:type="gramEnd"/>
      <w:r w:rsidR="00A22D7F" w:rsidRPr="00A22D7F">
        <w:rPr>
          <w:rFonts w:ascii="Calibri" w:hAnsi="Calibri" w:cs="Calibri"/>
        </w:rPr>
        <w:t xml:space="preserve"> American Indians in his quest for God, gold</w:t>
      </w:r>
      <w:r w:rsidR="001B19A6">
        <w:rPr>
          <w:rFonts w:ascii="Calibri" w:hAnsi="Calibri" w:cs="Calibri"/>
        </w:rPr>
        <w:t>,</w:t>
      </w:r>
      <w:r w:rsidR="00A22D7F" w:rsidRPr="00A22D7F">
        <w:rPr>
          <w:rFonts w:ascii="Calibri" w:hAnsi="Calibri" w:cs="Calibri"/>
        </w:rPr>
        <w:t xml:space="preserve"> and glory. Without a</w:t>
      </w:r>
      <w:r w:rsidR="00EF4A5C">
        <w:rPr>
          <w:rFonts w:ascii="Calibri" w:hAnsi="Calibri" w:cs="Calibri"/>
        </w:rPr>
        <w:t xml:space="preserve"> </w:t>
      </w:r>
      <w:r w:rsidR="00A22D7F" w:rsidRPr="00A22D7F">
        <w:rPr>
          <w:rFonts w:ascii="Calibri" w:hAnsi="Calibri" w:cs="Calibri"/>
        </w:rPr>
        <w:t xml:space="preserve">plan for exploration, DeSoto and his men moved from Florida into southwest Georgia in their search for gold. The American Indians often </w:t>
      </w:r>
      <w:r w:rsidR="00EF4A5C">
        <w:rPr>
          <w:rFonts w:ascii="Calibri" w:hAnsi="Calibri" w:cs="Calibri"/>
        </w:rPr>
        <w:t>lied to</w:t>
      </w:r>
      <w:r w:rsidR="00A22D7F" w:rsidRPr="00A22D7F">
        <w:rPr>
          <w:rFonts w:ascii="Calibri" w:hAnsi="Calibri" w:cs="Calibri"/>
        </w:rPr>
        <w:t xml:space="preserve"> DeSoto </w:t>
      </w:r>
      <w:proofErr w:type="gramStart"/>
      <w:r w:rsidR="00A22D7F" w:rsidRPr="00A22D7F">
        <w:rPr>
          <w:rFonts w:ascii="Calibri" w:hAnsi="Calibri" w:cs="Calibri"/>
        </w:rPr>
        <w:t>regarding</w:t>
      </w:r>
      <w:r w:rsidRPr="006F34C8">
        <w:t xml:space="preserve"> </w:t>
      </w:r>
      <w:r w:rsidR="00A22D7F" w:rsidRPr="00A22D7F">
        <w:rPr>
          <w:rFonts w:ascii="Calibri" w:hAnsi="Calibri" w:cs="Calibri"/>
        </w:rPr>
        <w:t xml:space="preserve"> </w:t>
      </w:r>
      <w:r w:rsidR="00EF4A5C" w:rsidRPr="00A22D7F">
        <w:rPr>
          <w:rFonts w:ascii="Calibri" w:hAnsi="Calibri" w:cs="Calibri"/>
        </w:rPr>
        <w:t>massive</w:t>
      </w:r>
      <w:proofErr w:type="gramEnd"/>
      <w:r w:rsidR="00A22D7F" w:rsidRPr="00A22D7F">
        <w:rPr>
          <w:rFonts w:ascii="Calibri" w:hAnsi="Calibri" w:cs="Calibri"/>
        </w:rPr>
        <w:t xml:space="preserve"> </w:t>
      </w:r>
      <w:r w:rsidR="00EF4A5C">
        <w:rPr>
          <w:rFonts w:ascii="Calibri" w:hAnsi="Calibri" w:cs="Calibri"/>
        </w:rPr>
        <w:t>areas</w:t>
      </w:r>
      <w:r w:rsidR="00A22D7F" w:rsidRPr="00A22D7F">
        <w:rPr>
          <w:rFonts w:ascii="Calibri" w:hAnsi="Calibri" w:cs="Calibri"/>
        </w:rPr>
        <w:t xml:space="preserve"> of gold further north in an attempt to protect their own villages/towns.</w:t>
      </w:r>
      <w:r w:rsidR="001B19A6">
        <w:rPr>
          <w:rFonts w:ascii="Calibri" w:hAnsi="Calibri" w:cs="Calibri"/>
        </w:rPr>
        <w:t xml:space="preserve"> </w:t>
      </w:r>
      <w:r w:rsidR="00A22D7F" w:rsidRPr="00A22D7F">
        <w:rPr>
          <w:rFonts w:ascii="Calibri" w:hAnsi="Calibri" w:cs="Calibri"/>
        </w:rPr>
        <w:t xml:space="preserve">DeSoto’s journey is </w:t>
      </w:r>
      <w:r w:rsidR="00EF4A5C">
        <w:rPr>
          <w:rFonts w:ascii="Calibri" w:hAnsi="Calibri" w:cs="Calibri"/>
        </w:rPr>
        <w:t>what</w:t>
      </w:r>
      <w:r w:rsidR="00A22D7F" w:rsidRPr="00A22D7F">
        <w:rPr>
          <w:rFonts w:ascii="Calibri" w:hAnsi="Calibri" w:cs="Calibri"/>
        </w:rPr>
        <w:t xml:space="preserve"> introduc</w:t>
      </w:r>
      <w:r w:rsidR="00EF4A5C">
        <w:rPr>
          <w:rFonts w:ascii="Calibri" w:hAnsi="Calibri" w:cs="Calibri"/>
        </w:rPr>
        <w:t>ed</w:t>
      </w:r>
      <w:r w:rsidR="00A22D7F" w:rsidRPr="00A22D7F">
        <w:rPr>
          <w:rFonts w:ascii="Calibri" w:hAnsi="Calibri" w:cs="Calibri"/>
        </w:rPr>
        <w:t xml:space="preserve"> devastating diseases to the American Indian culture. DeSoto’s expedition </w:t>
      </w:r>
      <w:r w:rsidR="00EF4A5C">
        <w:rPr>
          <w:rFonts w:ascii="Calibri" w:hAnsi="Calibri" w:cs="Calibri"/>
        </w:rPr>
        <w:t>failed. H</w:t>
      </w:r>
      <w:r w:rsidR="00A22D7F" w:rsidRPr="00A22D7F">
        <w:rPr>
          <w:rFonts w:ascii="Calibri" w:hAnsi="Calibri" w:cs="Calibri"/>
        </w:rPr>
        <w:t>is men never found gold and he died near the Mississippi River and was buried in the river</w:t>
      </w:r>
      <w:r w:rsidR="00EF4A5C">
        <w:rPr>
          <w:rFonts w:ascii="Calibri" w:hAnsi="Calibri" w:cs="Calibri"/>
        </w:rPr>
        <w:t>.</w:t>
      </w:r>
      <w:r w:rsidR="00A22D7F" w:rsidRPr="00A22D7F">
        <w:rPr>
          <w:rFonts w:ascii="Calibri" w:hAnsi="Calibri" w:cs="Calibri"/>
        </w:rPr>
        <w:t xml:space="preserve"> Colonization efforts were </w:t>
      </w:r>
      <w:r w:rsidR="00EF4A5C">
        <w:rPr>
          <w:rFonts w:ascii="Calibri" w:hAnsi="Calibri" w:cs="Calibri"/>
        </w:rPr>
        <w:t>mostly huge failures</w:t>
      </w:r>
      <w:r w:rsidR="00A22D7F" w:rsidRPr="00A22D7F">
        <w:rPr>
          <w:rFonts w:ascii="Calibri" w:hAnsi="Calibri" w:cs="Calibri"/>
        </w:rPr>
        <w:t xml:space="preserve">. However, the most successful Spanish colonization attempt was during the “Mission Period” from 1568 – 1684. It was during this period that Spain built several </w:t>
      </w:r>
      <w:r w:rsidR="00A22D7F" w:rsidRPr="001B19A6">
        <w:rPr>
          <w:rFonts w:ascii="Calibri" w:hAnsi="Calibri" w:cs="Calibri"/>
          <w:b/>
        </w:rPr>
        <w:t>missions</w:t>
      </w:r>
      <w:r w:rsidR="00A22D7F" w:rsidRPr="00A22D7F">
        <w:rPr>
          <w:rFonts w:ascii="Calibri" w:hAnsi="Calibri" w:cs="Calibri"/>
        </w:rPr>
        <w:t xml:space="preserve"> (churches) on the barrier islands as well as on the mainland. </w:t>
      </w:r>
      <w:r w:rsidR="001B19A6">
        <w:rPr>
          <w:rFonts w:ascii="Calibri" w:hAnsi="Calibri" w:cs="Calibri"/>
        </w:rPr>
        <w:t xml:space="preserve"> </w:t>
      </w:r>
      <w:r w:rsidR="00A22D7F" w:rsidRPr="00A22D7F">
        <w:rPr>
          <w:rFonts w:ascii="Calibri" w:hAnsi="Calibri" w:cs="Calibri"/>
        </w:rPr>
        <w:t xml:space="preserve">Spanish missions were located near Mississippian towns so the priests could achieve their primary goal: </w:t>
      </w:r>
      <w:r w:rsidR="00EF4A5C">
        <w:rPr>
          <w:rFonts w:ascii="Calibri" w:hAnsi="Calibri" w:cs="Calibri"/>
        </w:rPr>
        <w:t>converting</w:t>
      </w:r>
      <w:r w:rsidR="00A22D7F" w:rsidRPr="00A22D7F">
        <w:rPr>
          <w:rFonts w:ascii="Calibri" w:hAnsi="Calibri" w:cs="Calibri"/>
        </w:rPr>
        <w:t xml:space="preserve"> American Indians to Christianity (Catholicism). By the mid-1600’s, the Spanish mission system was crumbling. British influence</w:t>
      </w:r>
      <w:r w:rsidR="00EF4A5C">
        <w:rPr>
          <w:rFonts w:ascii="Calibri" w:hAnsi="Calibri" w:cs="Calibri"/>
        </w:rPr>
        <w:t xml:space="preserve"> from other colonies</w:t>
      </w:r>
      <w:r w:rsidR="00A22D7F" w:rsidRPr="00A22D7F">
        <w:rPr>
          <w:rFonts w:ascii="Calibri" w:hAnsi="Calibri" w:cs="Calibri"/>
        </w:rPr>
        <w:t xml:space="preserve"> often </w:t>
      </w:r>
      <w:r w:rsidR="00EF4A5C" w:rsidRPr="00A22D7F">
        <w:rPr>
          <w:rFonts w:ascii="Calibri" w:hAnsi="Calibri" w:cs="Calibri"/>
        </w:rPr>
        <w:t>encouraged</w:t>
      </w:r>
      <w:r w:rsidR="00A22D7F" w:rsidRPr="00A22D7F">
        <w:rPr>
          <w:rFonts w:ascii="Calibri" w:hAnsi="Calibri" w:cs="Calibri"/>
        </w:rPr>
        <w:t xml:space="preserve"> American Indians to </w:t>
      </w:r>
      <w:r w:rsidR="00EF4A5C" w:rsidRPr="00A22D7F">
        <w:rPr>
          <w:rFonts w:ascii="Calibri" w:hAnsi="Calibri" w:cs="Calibri"/>
        </w:rPr>
        <w:t>attack</w:t>
      </w:r>
      <w:r w:rsidR="00A22D7F" w:rsidRPr="00A22D7F">
        <w:rPr>
          <w:rFonts w:ascii="Calibri" w:hAnsi="Calibri" w:cs="Calibri"/>
        </w:rPr>
        <w:t xml:space="preserve"> the missions and, by 1680’s, coastal missions were abandoned by the Spanish. </w:t>
      </w:r>
    </w:p>
    <w:sectPr w:rsidR="00A22D7F" w:rsidRPr="00A22D7F" w:rsidSect="008C6F64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CE"/>
    <w:rsid w:val="0000112E"/>
    <w:rsid w:val="00023C58"/>
    <w:rsid w:val="00030300"/>
    <w:rsid w:val="00032284"/>
    <w:rsid w:val="0005642F"/>
    <w:rsid w:val="000D3907"/>
    <w:rsid w:val="001149B1"/>
    <w:rsid w:val="00146C3C"/>
    <w:rsid w:val="00164876"/>
    <w:rsid w:val="001B19A6"/>
    <w:rsid w:val="001C7C78"/>
    <w:rsid w:val="001E11F9"/>
    <w:rsid w:val="001F011C"/>
    <w:rsid w:val="001F6E1B"/>
    <w:rsid w:val="00203C13"/>
    <w:rsid w:val="002467FA"/>
    <w:rsid w:val="002D0702"/>
    <w:rsid w:val="0031769F"/>
    <w:rsid w:val="00342A18"/>
    <w:rsid w:val="0036451E"/>
    <w:rsid w:val="003A390C"/>
    <w:rsid w:val="003B57E6"/>
    <w:rsid w:val="003E564B"/>
    <w:rsid w:val="00401F14"/>
    <w:rsid w:val="00422B18"/>
    <w:rsid w:val="0047635F"/>
    <w:rsid w:val="0047735C"/>
    <w:rsid w:val="005301DF"/>
    <w:rsid w:val="00563295"/>
    <w:rsid w:val="00595BF0"/>
    <w:rsid w:val="005E2505"/>
    <w:rsid w:val="00603DFC"/>
    <w:rsid w:val="0069673B"/>
    <w:rsid w:val="006B75D8"/>
    <w:rsid w:val="006D49E7"/>
    <w:rsid w:val="006F34C8"/>
    <w:rsid w:val="007071A8"/>
    <w:rsid w:val="00707C14"/>
    <w:rsid w:val="007156E2"/>
    <w:rsid w:val="00717272"/>
    <w:rsid w:val="00734FC3"/>
    <w:rsid w:val="00760E4B"/>
    <w:rsid w:val="00763598"/>
    <w:rsid w:val="0076640C"/>
    <w:rsid w:val="00767C60"/>
    <w:rsid w:val="00782692"/>
    <w:rsid w:val="007A3D29"/>
    <w:rsid w:val="007D1701"/>
    <w:rsid w:val="007D5CBF"/>
    <w:rsid w:val="007F5F9D"/>
    <w:rsid w:val="00803D20"/>
    <w:rsid w:val="00821526"/>
    <w:rsid w:val="0082470D"/>
    <w:rsid w:val="00881CF6"/>
    <w:rsid w:val="00882A5B"/>
    <w:rsid w:val="0089455A"/>
    <w:rsid w:val="008C6F64"/>
    <w:rsid w:val="009039FD"/>
    <w:rsid w:val="00912DB4"/>
    <w:rsid w:val="00982299"/>
    <w:rsid w:val="009B75CD"/>
    <w:rsid w:val="009D3CC3"/>
    <w:rsid w:val="009D78D2"/>
    <w:rsid w:val="009E049D"/>
    <w:rsid w:val="009E2E6F"/>
    <w:rsid w:val="00A06845"/>
    <w:rsid w:val="00A22D7F"/>
    <w:rsid w:val="00A313F1"/>
    <w:rsid w:val="00A3766A"/>
    <w:rsid w:val="00A51AAD"/>
    <w:rsid w:val="00A82709"/>
    <w:rsid w:val="00AF5151"/>
    <w:rsid w:val="00B220EC"/>
    <w:rsid w:val="00B56A3A"/>
    <w:rsid w:val="00B77C12"/>
    <w:rsid w:val="00C1666C"/>
    <w:rsid w:val="00C213EC"/>
    <w:rsid w:val="00C4430D"/>
    <w:rsid w:val="00C66E73"/>
    <w:rsid w:val="00D014E1"/>
    <w:rsid w:val="00D1453D"/>
    <w:rsid w:val="00D6085E"/>
    <w:rsid w:val="00DD515F"/>
    <w:rsid w:val="00E023B5"/>
    <w:rsid w:val="00E33169"/>
    <w:rsid w:val="00E6528C"/>
    <w:rsid w:val="00E827A5"/>
    <w:rsid w:val="00EB2D44"/>
    <w:rsid w:val="00EC6A3E"/>
    <w:rsid w:val="00EF4A5C"/>
    <w:rsid w:val="00EF6910"/>
    <w:rsid w:val="00F05E2C"/>
    <w:rsid w:val="00F13BCE"/>
    <w:rsid w:val="00F7274D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  <o:colormenu v:ext="edit" fillcolor="none [1612]" strokecolor="black"/>
    </o:shapedefaults>
    <o:shapelayout v:ext="edit">
      <o:idmap v:ext="edit" data="1"/>
    </o:shapelayout>
  </w:shapeDefaults>
  <w:doNotEmbedSmartTags/>
  <w:decimalSymbol w:val="."/>
  <w:listSeparator w:val=","/>
  <w14:docId w14:val="0F7FE3E0"/>
  <w15:docId w15:val="{B14DE301-D812-41ED-85DD-8427FA46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microsoft.com/office/2007/relationships/hdphoto" Target="media/hdphoto4.wdp"/><Relationship Id="rId4" Type="http://schemas.openxmlformats.org/officeDocument/2006/relationships/customXml" Target="../customXml/item4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113856\AppData\Roaming\Microsoft\Templates\Weekly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665F8-BCA7-457C-BE92-E9144053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12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Alexa Lacey</dc:creator>
  <cp:lastModifiedBy>Alexa Lacey</cp:lastModifiedBy>
  <cp:revision>3</cp:revision>
  <cp:lastPrinted>2018-11-12T21:03:00Z</cp:lastPrinted>
  <dcterms:created xsi:type="dcterms:W3CDTF">2019-08-12T02:09:00Z</dcterms:created>
  <dcterms:modified xsi:type="dcterms:W3CDTF">2019-08-12T02:21:00Z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